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AB" w:rsidRDefault="00024135" w:rsidP="00024135">
      <w:pPr>
        <w:rPr>
          <w:rFonts w:cs="Arial"/>
          <w:b/>
          <w:color w:val="DF94A1"/>
          <w:sz w:val="24"/>
        </w:rPr>
      </w:pPr>
      <w:r w:rsidRPr="00A94503">
        <w:rPr>
          <w:rFonts w:cs="Arial"/>
          <w:b/>
          <w:color w:val="DF94A1"/>
          <w:sz w:val="24"/>
        </w:rPr>
        <w:t xml:space="preserve">Flowchart for home oximetry for symptomatic </w:t>
      </w:r>
    </w:p>
    <w:p w:rsidR="005F67AB" w:rsidRDefault="00024135" w:rsidP="00024135">
      <w:pPr>
        <w:rPr>
          <w:rFonts w:cs="Arial"/>
          <w:color w:val="DF94A1"/>
          <w:sz w:val="24"/>
        </w:rPr>
      </w:pPr>
      <w:r w:rsidRPr="00A94503">
        <w:rPr>
          <w:rFonts w:cs="Arial"/>
          <w:b/>
          <w:color w:val="DF94A1"/>
          <w:sz w:val="24"/>
        </w:rPr>
        <w:t>COVID-positive pregnant women following maternity triage</w:t>
      </w:r>
      <w:r>
        <w:rPr>
          <w:rFonts w:cs="Arial"/>
          <w:color w:val="DF94A1"/>
          <w:sz w:val="24"/>
        </w:rPr>
        <w:t xml:space="preserve">. </w:t>
      </w:r>
    </w:p>
    <w:p w:rsidR="00024135" w:rsidRPr="00024135" w:rsidRDefault="00024135" w:rsidP="00024135">
      <w:pPr>
        <w:rPr>
          <w:rFonts w:cs="Arial"/>
          <w:sz w:val="24"/>
        </w:rPr>
      </w:pPr>
      <w:r w:rsidRPr="00024135">
        <w:rPr>
          <w:rFonts w:cs="Arial"/>
          <w:sz w:val="24"/>
        </w:rPr>
        <w:t xml:space="preserve">The parameters and criteria are a guide to be used with clinical judgement. </w:t>
      </w:r>
      <w:bookmarkStart w:id="0" w:name="_GoBack"/>
      <w:bookmarkEnd w:id="0"/>
    </w:p>
    <w:p w:rsidR="006E481E" w:rsidRDefault="00024135">
      <w:r>
        <w:rPr>
          <w:rFonts w:cs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C22AEF" wp14:editId="2CF5EC84">
                <wp:simplePos x="0" y="0"/>
                <wp:positionH relativeFrom="column">
                  <wp:posOffset>-422562</wp:posOffset>
                </wp:positionH>
                <wp:positionV relativeFrom="paragraph">
                  <wp:posOffset>201764</wp:posOffset>
                </wp:positionV>
                <wp:extent cx="6657544" cy="8680450"/>
                <wp:effectExtent l="0" t="0" r="10160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544" cy="8680450"/>
                          <a:chOff x="0" y="0"/>
                          <a:chExt cx="6657544" cy="86804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6657544" cy="8680450"/>
                            <a:chOff x="-394" y="0"/>
                            <a:chExt cx="6791075" cy="9878040"/>
                          </a:xfrm>
                        </wpg:grpSpPr>
                        <wps:wsp>
                          <wps:cNvPr id="32" name="Rounded Rectangle 32"/>
                          <wps:cNvSpPr/>
                          <wps:spPr>
                            <a:xfrm>
                              <a:off x="11876" y="0"/>
                              <a:ext cx="3215640" cy="12649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  <w:u w:val="single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Pre-hospital Model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 xml:space="preserve">Led by: </w:t>
                                </w: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ab/>
                                  <w:t>Triaging midwife or doctor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 xml:space="preserve">Aim: </w:t>
                                </w: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ab/>
                                  <w:t>Safe avoidance of admission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 xml:space="preserve">How: </w:t>
                                </w: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ab/>
                                  <w:t>Patient self-</w:t>
                                </w:r>
                                <w:r w:rsidRPr="00024135">
                                  <w:rPr>
                                    <w:rFonts w:eastAsiaTheme="minorHAnsi" w:cs="Arial"/>
                                    <w:color w:val="000000" w:themeColor="text1"/>
                                    <w:szCs w:val="20"/>
                                  </w:rPr>
                                  <w:t xml:space="preserve">monitoring and escalation 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ind w:firstLine="720"/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E</w:t>
                                </w:r>
                                <w:r w:rsidRPr="00024135">
                                  <w:rPr>
                                    <w:rFonts w:eastAsiaTheme="minorEastAsia" w:cs="Arial"/>
                                    <w:color w:val="000000" w:themeColor="text1"/>
                                    <w:szCs w:val="20"/>
                                  </w:rPr>
                                  <w:t>arly deterioration presentation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szCs w:val="20"/>
                                  </w:rPr>
                                </w:pPr>
                              </w:p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ounded Rectangle 33"/>
                          <wps:cNvSpPr/>
                          <wps:spPr>
                            <a:xfrm>
                              <a:off x="3289465" y="0"/>
                              <a:ext cx="3291840" cy="12649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  <w:u w:val="single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Post-discharge Model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 xml:space="preserve">Led by: </w:t>
                                </w: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ab/>
                                  <w:t>Ward midwife or doctor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 xml:space="preserve">Aim: </w:t>
                                </w: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ab/>
                                  <w:t>Early supported discharge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ab/>
                                  <w:t>Safe avoidance of admission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 xml:space="preserve">How: </w:t>
                                </w: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ab/>
                                  <w:t>More intensive self-monitoring</w:t>
                                </w:r>
                                <w:r w:rsidRPr="00024135">
                                  <w:rPr>
                                    <w:rFonts w:eastAsiaTheme="minorHAnsi" w:cs="Arial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ind w:firstLine="720"/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Reliable recognition of deterioration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szCs w:val="20"/>
                                  </w:rPr>
                                </w:pPr>
                              </w:p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Down Arrow Callout 34"/>
                          <wps:cNvSpPr/>
                          <wps:spPr>
                            <a:xfrm>
                              <a:off x="12865" y="2598798"/>
                              <a:ext cx="6568440" cy="428715"/>
                            </a:xfrm>
                            <a:prstGeom prst="downArrowCallout">
                              <a:avLst/>
                            </a:prstGeom>
                            <a:solidFill>
                              <a:srgbClr val="00B0F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b/>
                                    <w:szCs w:val="20"/>
                                  </w:rPr>
                                  <w:t>Inclusion criteria: Consider home oximetry if diagnosis of COVID-19 and symptomatic with risk-factors: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-394" y="3025749"/>
                              <a:ext cx="6568440" cy="47757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High BMI&gt;30 / BAME / Hypertension / Diabetes / Immunosuppression / Pre-8</w:t>
                                </w: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 xml:space="preserve"> day of infection / third trimester Also evaluate home environment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Lung disease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szCs w:val="20"/>
                                  </w:rPr>
                                </w:pPr>
                              </w:p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Down Arrow Callout 36"/>
                          <wps:cNvSpPr/>
                          <wps:spPr>
                            <a:xfrm>
                              <a:off x="11876" y="1361623"/>
                              <a:ext cx="6568440" cy="438379"/>
                            </a:xfrm>
                            <a:prstGeom prst="downArrowCallout">
                              <a:avLst/>
                            </a:prstGeom>
                            <a:solidFill>
                              <a:srgbClr val="7030A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b/>
                                    <w:szCs w:val="20"/>
                                  </w:rPr>
                                  <w:t>Exclusion Criteria: Do not consider home oximetry for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ounded Rectangle 37"/>
                          <wps:cNvSpPr/>
                          <wps:spPr>
                            <a:xfrm>
                              <a:off x="787378" y="1804349"/>
                              <a:ext cx="5075561" cy="69568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COVID-19 positive asymptomatic women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Women meeting admission criteria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Women with comorbidities, alternative diagnosis or not fully assessed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Down Arrow Callout 38"/>
                          <wps:cNvSpPr/>
                          <wps:spPr>
                            <a:xfrm>
                              <a:off x="3" y="3639557"/>
                              <a:ext cx="6583680" cy="414433"/>
                            </a:xfrm>
                            <a:prstGeom prst="downArrowCallou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b/>
                                    <w:szCs w:val="20"/>
                                  </w:rPr>
                                  <w:t>Preparation for home oximetry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ounded Rectangle 40"/>
                          <wps:cNvSpPr/>
                          <wps:spPr>
                            <a:xfrm>
                              <a:off x="0" y="4053782"/>
                              <a:ext cx="6603993" cy="168799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135" w:rsidRPr="00024135" w:rsidRDefault="00024135" w:rsidP="00024135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contextualSpacing/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 xml:space="preserve">Discuss and agree preferred communication channel 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contextualSpacing/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Explain cost implications of communication channels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contextualSpacing/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Teach: check oxygen levels, pulse and temperature two times a day and record results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contextualSpacing/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 xml:space="preserve">Offer paper diary if preferred; however, explain they will not get a reminder to </w:t>
                                </w:r>
                                <w:r w:rsidRPr="00024135">
                                  <w:rPr>
                                    <w:rFonts w:eastAsiaTheme="minorHAnsi" w:cs="Arial"/>
                                    <w:color w:val="000000" w:themeColor="text1"/>
                                    <w:szCs w:val="20"/>
                                  </w:rPr>
                                  <w:t>take readings.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contextualSpacing/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 xml:space="preserve">Give patient information leaflet which explains how to use pulse oximetry 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contextualSpacing/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Give safety netting advice – Be clear about normal parameters / how to contact maternity triage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autoSpaceDE w:val="0"/>
                                  <w:autoSpaceDN w:val="0"/>
                                  <w:adjustRightInd w:val="0"/>
                                  <w:contextualSpacing/>
                                  <w:rPr>
                                    <w:rFonts w:cs="Arial"/>
                                    <w:color w:val="000000" w:themeColor="text1"/>
                                    <w:szCs w:val="20"/>
                                    <w:lang w:eastAsia="en-GB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Particularly encourage women pre-8</w:t>
                                </w: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 xml:space="preserve"> day of infection to monitor at home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autoSpaceDE w:val="0"/>
                                  <w:autoSpaceDN w:val="0"/>
                                  <w:adjustRightInd w:val="0"/>
                                  <w:contextualSpacing/>
                                  <w:rPr>
                                    <w:rFonts w:cs="Arial"/>
                                    <w:color w:val="000000" w:themeColor="text1"/>
                                    <w:szCs w:val="20"/>
                                    <w:lang w:eastAsia="en-GB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iCs/>
                                    <w:color w:val="000000" w:themeColor="text1"/>
                                    <w:szCs w:val="20"/>
                                  </w:rPr>
                                  <w:t>Advise not to wait to contact if oxygen levels reduce within the parameters, even if they feel well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Down Arrow Callout 41"/>
                          <wps:cNvSpPr/>
                          <wps:spPr>
                            <a:xfrm>
                              <a:off x="-391" y="5870565"/>
                              <a:ext cx="6671125" cy="450492"/>
                            </a:xfrm>
                            <a:prstGeom prst="downArrowCallou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b/>
                                    <w:szCs w:val="20"/>
                                  </w:rPr>
                                  <w:t xml:space="preserve">Guidance for women who become more unwell at home: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394" y="6916924"/>
                              <a:ext cx="4290605" cy="252914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135" w:rsidRPr="00024135" w:rsidRDefault="00024135" w:rsidP="0002413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Theme="minorHAnsi" w:cs="Arial"/>
                                    <w:b/>
                                    <w:bCs/>
                                    <w:color w:val="000000" w:themeColor="text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eastAsiaTheme="minorHAnsi" w:cs="Arial"/>
                                    <w:color w:val="000000" w:themeColor="text1"/>
                                    <w:szCs w:val="20"/>
                                  </w:rPr>
                                  <w:t xml:space="preserve">Call </w:t>
                                </w:r>
                                <w:r w:rsidRPr="00024135">
                                  <w:rPr>
                                    <w:rFonts w:eastAsiaTheme="minorHAnsi" w:cs="Arial"/>
                                    <w:b/>
                                    <w:bCs/>
                                    <w:color w:val="000000" w:themeColor="text1"/>
                                    <w:szCs w:val="20"/>
                                  </w:rPr>
                                  <w:t>Local Maternity Unit if: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xygen level is lower and has dropped to 95% or 94%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xygen level falls by 3% or more wit</w:t>
                                </w: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h mild exertion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alpitations</w:t>
                                </w: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or a pulse rate higher than 100 bpm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Temperature =&gt;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38.5</w:t>
                                </w: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degrees OR =&gt; 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38 degrees &gt; 5 days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No 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thermometer</w:t>
                                </w: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; 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very hot with chills /shakes 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Noticeably more confused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ery pale or clammy or mottled skin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ersistent and problematic coughing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aby hasn’t moved as much as usual or their pattern of movement has changed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autoSpaceDE w:val="0"/>
                                  <w:autoSpaceDN w:val="0"/>
                                  <w:adjustRightInd w:val="0"/>
                                  <w:ind w:left="360"/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  <w:p w:rsidR="00024135" w:rsidRPr="00024135" w:rsidRDefault="00024135" w:rsidP="0002413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FFFFFF" w:themeColor="background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T</w:t>
                                </w:r>
                                <w:r w:rsidRPr="00024135">
                                  <w:rPr>
                                    <w:rFonts w:eastAsiaTheme="minorHAnsi" w:cs="Arial"/>
                                    <w:color w:val="000000" w:themeColor="text1"/>
                                    <w:szCs w:val="20"/>
                                  </w:rPr>
                                  <w:t xml:space="preserve">ell them: </w:t>
                                </w:r>
                                <w:r w:rsidRPr="00024135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you h</w:t>
                                </w:r>
                                <w:r w:rsidRPr="00024135">
                                  <w:rPr>
                                    <w:rFonts w:eastAsiaTheme="minorHAnsi" w:cs="Arial"/>
                                    <w:color w:val="000000" w:themeColor="text1"/>
                                    <w:szCs w:val="20"/>
                                  </w:rPr>
                                  <w:t>ave COVID-19 / are monitoring oxygen at home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color w:val="000000"/>
                                    <w:szCs w:val="20"/>
                                  </w:rPr>
                                </w:pPr>
                              </w:p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ounded Rectangle 43"/>
                          <wps:cNvSpPr/>
                          <wps:spPr>
                            <a:xfrm>
                              <a:off x="4384998" y="6918084"/>
                              <a:ext cx="2361991" cy="2527466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135" w:rsidRPr="00024135" w:rsidRDefault="00024135" w:rsidP="0002413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color w:val="FFFFFF" w:themeColor="background1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eastAsiaTheme="minorHAnsi" w:cs="Arial"/>
                                    <w:color w:val="FFFFFF" w:themeColor="background1"/>
                                    <w:szCs w:val="20"/>
                                  </w:rPr>
                                  <w:t xml:space="preserve">Call </w:t>
                                </w:r>
                                <w:r w:rsidRPr="00024135">
                                  <w:rPr>
                                    <w:rFonts w:eastAsiaTheme="minorHAnsi" w:cs="Arial"/>
                                    <w:b/>
                                    <w:color w:val="FFFFFF" w:themeColor="background1"/>
                                    <w:szCs w:val="20"/>
                                  </w:rPr>
                                  <w:t>999</w:t>
                                </w:r>
                                <w:r w:rsidRPr="00024135">
                                  <w:rPr>
                                    <w:rFonts w:eastAsiaTheme="minorHAnsi" w:cs="Arial"/>
                                    <w:color w:val="FFFFFF" w:themeColor="background1"/>
                                    <w:szCs w:val="20"/>
                                  </w:rPr>
                                  <w:t xml:space="preserve"> if: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Theme="minorHAnsi" w:cs="Arial"/>
                                    <w:color w:val="FFFFFF" w:themeColor="background1"/>
                                    <w:szCs w:val="20"/>
                                  </w:rPr>
                                </w:pP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 breathless you are having difficulty speaking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Theme="minorHAnsi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xygen level &lt;= 93 %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Theme="minorHAnsi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evere central chest pain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Theme="minorHAnsi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024135">
                                  <w:rPr>
                                    <w:rFonts w:ascii="Arial" w:eastAsiaTheme="minorHAnsi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eart rate over 120 bpm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autoSpaceDE w:val="0"/>
                                  <w:autoSpaceDN w:val="0"/>
                                  <w:adjustRightInd w:val="0"/>
                                  <w:ind w:left="360"/>
                                  <w:rPr>
                                    <w:rFonts w:eastAsiaTheme="minorHAnsi" w:cs="Arial"/>
                                    <w:color w:val="FFFFFF" w:themeColor="background1"/>
                                    <w:szCs w:val="20"/>
                                  </w:rPr>
                                </w:pPr>
                              </w:p>
                              <w:p w:rsidR="00024135" w:rsidRPr="00024135" w:rsidRDefault="00024135" w:rsidP="0002413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cs="Arial"/>
                                    <w:color w:val="FFFFFF" w:themeColor="background1"/>
                                    <w:szCs w:val="20"/>
                                  </w:rPr>
                                  <w:t>T</w:t>
                                </w:r>
                                <w:r w:rsidRPr="00024135">
                                  <w:rPr>
                                    <w:rFonts w:eastAsiaTheme="minorHAnsi" w:cs="Arial"/>
                                    <w:color w:val="FFFFFF" w:themeColor="background1"/>
                                    <w:szCs w:val="20"/>
                                  </w:rPr>
                                  <w:t>ell them</w:t>
                                </w:r>
                                <w:r w:rsidRPr="00024135">
                                  <w:rPr>
                                    <w:rFonts w:eastAsiaTheme="minorHAnsi" w:cs="Arial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: </w:t>
                                </w:r>
                                <w:r w:rsidRPr="00024135">
                                  <w:rPr>
                                    <w:rFonts w:cs="Arial"/>
                                    <w:color w:val="FFFFFF" w:themeColor="background1"/>
                                    <w:szCs w:val="20"/>
                                  </w:rPr>
                                  <w:t>Y</w:t>
                                </w:r>
                                <w:r w:rsidRPr="00024135">
                                  <w:rPr>
                                    <w:rFonts w:eastAsiaTheme="minorHAnsi" w:cs="Arial"/>
                                    <w:color w:val="FFFFFF" w:themeColor="background1"/>
                                    <w:szCs w:val="20"/>
                                  </w:rPr>
                                  <w:t xml:space="preserve">ou have COVID-19, are monitoring oxygen at home, are pregnant, if </w:t>
                                </w:r>
                                <w:proofErr w:type="spellStart"/>
                                <w:r w:rsidRPr="00024135">
                                  <w:rPr>
                                    <w:rFonts w:eastAsiaTheme="minorHAnsi" w:cs="Arial"/>
                                    <w:color w:val="FFFFFF" w:themeColor="background1"/>
                                    <w:szCs w:val="20"/>
                                  </w:rPr>
                                  <w:t>labbour</w:t>
                                </w:r>
                                <w:proofErr w:type="spellEnd"/>
                                <w:r w:rsidRPr="00024135">
                                  <w:rPr>
                                    <w:rFonts w:eastAsiaTheme="minorHAnsi" w:cs="Arial"/>
                                    <w:color w:val="FFFFFF" w:themeColor="background1"/>
                                    <w:szCs w:val="20"/>
                                  </w:rPr>
                                  <w:t xml:space="preserve"> is suspected.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ounded Rectangle 44"/>
                          <wps:cNvSpPr/>
                          <wps:spPr>
                            <a:xfrm>
                              <a:off x="12861" y="9580860"/>
                              <a:ext cx="6777820" cy="2971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4135" w:rsidRPr="00024135" w:rsidRDefault="00024135" w:rsidP="0002413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color w:val="FF0000"/>
                                    <w:szCs w:val="20"/>
                                  </w:rPr>
                                </w:pPr>
                                <w:r w:rsidRPr="00024135">
                                  <w:rPr>
                                    <w:rFonts w:eastAsiaTheme="minorHAnsi" w:cs="Arial"/>
                                    <w:b/>
                                    <w:color w:val="FF0000"/>
                                    <w:szCs w:val="20"/>
                                  </w:rPr>
                                  <w:t>Low oxygen levels or a very fast heart rate can be dangerous for you and your baby, even if you feel well.</w:t>
                                </w:r>
                              </w:p>
                              <w:p w:rsidR="00024135" w:rsidRPr="00024135" w:rsidRDefault="00024135" w:rsidP="00024135">
                                <w:pPr>
                                  <w:jc w:val="center"/>
                                  <w:rPr>
                                    <w:rFonts w:cs="Arial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Rounded Rectangle 2"/>
                        <wps:cNvSpPr/>
                        <wps:spPr>
                          <a:xfrm>
                            <a:off x="1" y="5557652"/>
                            <a:ext cx="6545964" cy="43938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4135" w:rsidRPr="00024135" w:rsidRDefault="00024135" w:rsidP="0002413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mallCaps/>
                                  <w:color w:val="DF94A1"/>
                                  <w:szCs w:val="20"/>
                                </w:rPr>
                              </w:pPr>
                              <w:r w:rsidRPr="00024135">
                                <w:rPr>
                                  <w:rFonts w:eastAsiaTheme="minorHAnsi" w:cs="Arial"/>
                                  <w:color w:val="000000"/>
                                  <w:szCs w:val="20"/>
                                </w:rPr>
                                <w:t>People with COVID-19 can occasionally become unwell very quickly. If this happens, do not wait to seek help:</w:t>
                              </w:r>
                            </w:p>
                            <w:p w:rsidR="00024135" w:rsidRPr="00024135" w:rsidRDefault="00024135" w:rsidP="00024135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DF94A1"/>
                                  <w:sz w:val="20"/>
                                  <w:szCs w:val="20"/>
                                </w:rPr>
                              </w:pPr>
                              <w:r w:rsidRPr="00024135">
                                <w:rPr>
                                  <w:rFonts w:ascii="Arial" w:eastAsiaTheme="minorHAnsi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Check oxygen / temperature / pulse rate. Rest for 10 minutes. Check again.</w:t>
                              </w:r>
                            </w:p>
                            <w:p w:rsidR="00024135" w:rsidRPr="00024135" w:rsidRDefault="00024135" w:rsidP="0002413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24135" w:rsidRPr="00024135" w:rsidRDefault="00024135" w:rsidP="00024135">
                              <w:pPr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:rsidR="00024135" w:rsidRPr="00024135" w:rsidRDefault="00024135" w:rsidP="00024135">
                              <w:pPr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22AEF" id="Group 6" o:spid="_x0000_s1026" style="position:absolute;margin-left:-33.25pt;margin-top:15.9pt;width:524.2pt;height:683.5pt;z-index:251659264" coordsize="66575,8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">
                <v:group id="Group 31" o:spid="_x0000_s1027" style="position:absolute;width:66575;height:86804" coordorigin="-3" coordsize="67910,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oundrect id="Rounded Rectangle 32" o:spid="_x0000_s1028" style="position:absolute;left:118;width:32157;height:126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" fillcolor="white [3212]" strokecolor="#002060" strokeweight="1pt">
                    <v:stroke joinstyle="miter"/>
                    <v:textbox>
                      <w:txbxContent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  <w:u w:val="single"/>
                            </w:rPr>
                          </w:pPr>
                          <w:r w:rsidRPr="00024135"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  <w:u w:val="single"/>
                            </w:rPr>
                            <w:t>Pre-hospital Model</w:t>
                          </w:r>
                        </w:p>
                        <w:p w:rsidR="00024135" w:rsidRPr="00024135" w:rsidRDefault="00024135" w:rsidP="00024135">
                          <w:pPr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 xml:space="preserve">Led by: </w:t>
                          </w: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ab/>
                            <w:t>Triaging midwife or doctor</w:t>
                          </w:r>
                        </w:p>
                        <w:p w:rsidR="00024135" w:rsidRPr="00024135" w:rsidRDefault="00024135" w:rsidP="00024135">
                          <w:pPr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 xml:space="preserve">Aim: </w:t>
                          </w: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ab/>
                            <w:t>Safe avoidance of admission</w:t>
                          </w:r>
                        </w:p>
                        <w:p w:rsidR="00024135" w:rsidRPr="00024135" w:rsidRDefault="00024135" w:rsidP="00024135">
                          <w:pPr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 xml:space="preserve">How: </w:t>
                          </w: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ab/>
                            <w:t>Patient self-</w:t>
                          </w:r>
                          <w:r w:rsidRPr="00024135">
                            <w:rPr>
                              <w:rFonts w:eastAsiaTheme="minorHAnsi" w:cs="Arial"/>
                              <w:color w:val="000000" w:themeColor="text1"/>
                              <w:szCs w:val="20"/>
                            </w:rPr>
                            <w:t xml:space="preserve">monitoring and escalation </w:t>
                          </w:r>
                        </w:p>
                        <w:p w:rsidR="00024135" w:rsidRPr="00024135" w:rsidRDefault="00024135" w:rsidP="00024135">
                          <w:pPr>
                            <w:ind w:firstLine="720"/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E</w:t>
                          </w:r>
                          <w:r w:rsidRPr="00024135">
                            <w:rPr>
                              <w:rFonts w:eastAsiaTheme="minorEastAsia" w:cs="Arial"/>
                              <w:color w:val="000000" w:themeColor="text1"/>
                              <w:szCs w:val="20"/>
                            </w:rPr>
                            <w:t>arly deterioration presentation</w:t>
                          </w:r>
                        </w:p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</w:p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ounded Rectangle 33" o:spid="_x0000_s1029" style="position:absolute;left:32894;width:32919;height:126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" fillcolor="white [3212]" strokecolor="#002060" strokeweight="1pt">
                    <v:stroke joinstyle="miter"/>
                    <v:textbox>
                      <w:txbxContent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  <w:u w:val="single"/>
                            </w:rPr>
                          </w:pPr>
                          <w:r w:rsidRPr="00024135"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  <w:u w:val="single"/>
                            </w:rPr>
                            <w:t>Post-discharge Model</w:t>
                          </w:r>
                        </w:p>
                        <w:p w:rsidR="00024135" w:rsidRPr="00024135" w:rsidRDefault="00024135" w:rsidP="00024135">
                          <w:pPr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 xml:space="preserve">Led by: </w:t>
                          </w: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ab/>
                            <w:t>Ward midwife or doctor</w:t>
                          </w:r>
                        </w:p>
                        <w:p w:rsidR="00024135" w:rsidRPr="00024135" w:rsidRDefault="00024135" w:rsidP="00024135">
                          <w:pPr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 xml:space="preserve">Aim: </w:t>
                          </w: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ab/>
                            <w:t>Early supported discharge</w:t>
                          </w:r>
                        </w:p>
                        <w:p w:rsidR="00024135" w:rsidRPr="00024135" w:rsidRDefault="00024135" w:rsidP="00024135">
                          <w:pPr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ab/>
                            <w:t>Safe avoidance of admission</w:t>
                          </w:r>
                        </w:p>
                        <w:p w:rsidR="00024135" w:rsidRPr="00024135" w:rsidRDefault="00024135" w:rsidP="00024135">
                          <w:pPr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 xml:space="preserve">How: </w:t>
                          </w: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ab/>
                            <w:t>More intensive self-monitoring</w:t>
                          </w:r>
                          <w:r w:rsidRPr="00024135">
                            <w:rPr>
                              <w:rFonts w:eastAsiaTheme="minorHAnsi" w:cs="Arial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</w:p>
                        <w:p w:rsidR="00024135" w:rsidRPr="00024135" w:rsidRDefault="00024135" w:rsidP="00024135">
                          <w:pPr>
                            <w:ind w:firstLine="720"/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Reliable recognition of deterioration</w:t>
                          </w:r>
                        </w:p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</w:p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Down Arrow Callout 34" o:spid="_x0000_s1030" type="#_x0000_t80" style="position:absolute;left:128;top:25987;width:65685;height: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" adj="14035,10448,16200,10624" fillcolor="#00b0f0" strokecolor="#1f4d78 [1604]" strokeweight="1pt">
                    <v:textbox>
                      <w:txbxContent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b/>
                              <w:szCs w:val="20"/>
                            </w:rPr>
                            <w:t>Inclusion criteria: Consider home oximetry if diagnosis of COVID-19 and symptomatic with risk-factors:</w:t>
                          </w:r>
                        </w:p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roundrect id="Rounded Rectangle 35" o:spid="_x0000_s1031" style="position:absolute;left:-3;top:30257;width:65683;height:47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" fillcolor="white [3212]" strokecolor="#00b0f0" strokeweight="1pt">
                    <v:stroke joinstyle="miter"/>
                    <v:textbox>
                      <w:txbxContent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High BMI&gt;30 / BAME / Hypertension / Diabetes / Immunosuppression / Pre-8</w:t>
                          </w: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  <w:vertAlign w:val="superscript"/>
                            </w:rPr>
                            <w:t>th</w:t>
                          </w: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 xml:space="preserve"> day of infection / third trimester Also evaluate home environment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Lung disease</w:t>
                          </w:r>
                        </w:p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</w:p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shape id="Down Arrow Callout 36" o:spid="_x0000_s1032" type="#_x0000_t80" style="position:absolute;left:118;top:13616;width:65685;height:4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" adj="14035,10440,16200,10620" fillcolor="#7030a0" strokecolor="#1f4d78 [1604]" strokeweight="1pt">
                    <v:textbox>
                      <w:txbxContent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b/>
                              <w:szCs w:val="20"/>
                            </w:rPr>
                            <w:t>Exclusion Criteria: Do not consider home oximetry for</w:t>
                          </w:r>
                        </w:p>
                      </w:txbxContent>
                    </v:textbox>
                  </v:shape>
                  <v:roundrect id="Rounded Rectangle 37" o:spid="_x0000_s1033" style="position:absolute;left:7873;top:18043;width:50756;height:69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" fillcolor="white [3212]" strokecolor="#7030a0" strokeweight="1pt">
                    <v:stroke joinstyle="miter"/>
                    <v:textbox>
                      <w:txbxContent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COVID-19 positive asymptomatic women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Women meeting admission criteria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Women with comorbidities, alternative diagnosis or not fully assessed</w:t>
                          </w:r>
                        </w:p>
                      </w:txbxContent>
                    </v:textbox>
                  </v:roundrect>
                  <v:shape id="Down Arrow Callout 38" o:spid="_x0000_s1034" type="#_x0000_t80" style="position:absolute;top:36395;width:65836;height:4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" adj="14035,10460,16200,10630" fillcolor="#002060" strokecolor="#1f4d78 [1604]" strokeweight="1pt">
                    <v:textbox>
                      <w:txbxContent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b/>
                              <w:szCs w:val="20"/>
                            </w:rPr>
                            <w:t>Preparation for home oximetry</w:t>
                          </w:r>
                        </w:p>
                      </w:txbxContent>
                    </v:textbox>
                  </v:shape>
                  <v:roundrect id="Rounded Rectangle 40" o:spid="_x0000_s1035" style="position:absolute;top:40537;width:66039;height:16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" fillcolor="white [3212]" strokecolor="#002060" strokeweight="1pt">
                    <v:stroke joinstyle="miter"/>
                    <v:textbox>
                      <w:txbxContent>
                        <w:p w:rsidR="00024135" w:rsidRPr="00024135" w:rsidRDefault="00024135" w:rsidP="00024135">
                          <w:pPr>
                            <w:numPr>
                              <w:ilvl w:val="0"/>
                              <w:numId w:val="6"/>
                            </w:numPr>
                            <w:contextualSpacing/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 xml:space="preserve">Discuss and agree preferred communication channel </w:t>
                          </w:r>
                        </w:p>
                        <w:p w:rsidR="00024135" w:rsidRPr="00024135" w:rsidRDefault="00024135" w:rsidP="00024135">
                          <w:pPr>
                            <w:numPr>
                              <w:ilvl w:val="0"/>
                              <w:numId w:val="6"/>
                            </w:numPr>
                            <w:contextualSpacing/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Explain cost implications of communication channels</w:t>
                          </w:r>
                        </w:p>
                        <w:p w:rsidR="00024135" w:rsidRPr="00024135" w:rsidRDefault="00024135" w:rsidP="00024135">
                          <w:pPr>
                            <w:numPr>
                              <w:ilvl w:val="0"/>
                              <w:numId w:val="6"/>
                            </w:numPr>
                            <w:contextualSpacing/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Teach: check oxygen levels, pulse and temperature two times a day and record results</w:t>
                          </w:r>
                        </w:p>
                        <w:p w:rsidR="00024135" w:rsidRPr="00024135" w:rsidRDefault="00024135" w:rsidP="00024135">
                          <w:pPr>
                            <w:numPr>
                              <w:ilvl w:val="0"/>
                              <w:numId w:val="6"/>
                            </w:numPr>
                            <w:contextualSpacing/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 xml:space="preserve">Offer paper diary if preferred; however, explain they will not get a reminder to </w:t>
                          </w:r>
                          <w:r w:rsidRPr="00024135">
                            <w:rPr>
                              <w:rFonts w:eastAsiaTheme="minorHAnsi" w:cs="Arial"/>
                              <w:color w:val="000000" w:themeColor="text1"/>
                              <w:szCs w:val="20"/>
                            </w:rPr>
                            <w:t>take readings.</w:t>
                          </w:r>
                        </w:p>
                        <w:p w:rsidR="00024135" w:rsidRPr="00024135" w:rsidRDefault="00024135" w:rsidP="00024135">
                          <w:pPr>
                            <w:numPr>
                              <w:ilvl w:val="0"/>
                              <w:numId w:val="6"/>
                            </w:numPr>
                            <w:contextualSpacing/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 xml:space="preserve">Give patient information leaflet which explains how to use pulse oximetry </w:t>
                          </w:r>
                        </w:p>
                        <w:p w:rsidR="00024135" w:rsidRPr="00024135" w:rsidRDefault="00024135" w:rsidP="00024135">
                          <w:pPr>
                            <w:numPr>
                              <w:ilvl w:val="0"/>
                              <w:numId w:val="6"/>
                            </w:numPr>
                            <w:contextualSpacing/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Give safety netting advice – Be clear about normal parameters / how to contact maternity triage</w:t>
                          </w:r>
                        </w:p>
                        <w:p w:rsidR="00024135" w:rsidRPr="00024135" w:rsidRDefault="00024135" w:rsidP="00024135">
                          <w:pPr>
                            <w:numPr>
                              <w:ilvl w:val="0"/>
                              <w:numId w:val="6"/>
                            </w:num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cs="Arial"/>
                              <w:color w:val="000000" w:themeColor="text1"/>
                              <w:szCs w:val="20"/>
                              <w:lang w:eastAsia="en-GB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Particularly encourage women pre-8</w:t>
                          </w: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  <w:vertAlign w:val="superscript"/>
                            </w:rPr>
                            <w:t>th</w:t>
                          </w: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 xml:space="preserve"> day of infection to monitor at home</w:t>
                          </w:r>
                        </w:p>
                        <w:p w:rsidR="00024135" w:rsidRPr="00024135" w:rsidRDefault="00024135" w:rsidP="00024135">
                          <w:pPr>
                            <w:numPr>
                              <w:ilvl w:val="0"/>
                              <w:numId w:val="6"/>
                            </w:num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cs="Arial"/>
                              <w:color w:val="000000" w:themeColor="text1"/>
                              <w:szCs w:val="20"/>
                              <w:lang w:eastAsia="en-GB"/>
                            </w:rPr>
                          </w:pPr>
                          <w:r w:rsidRPr="00024135">
                            <w:rPr>
                              <w:rFonts w:cs="Arial"/>
                              <w:iCs/>
                              <w:color w:val="000000" w:themeColor="text1"/>
                              <w:szCs w:val="20"/>
                            </w:rPr>
                            <w:t>Advise not to wait to contact if oxygen levels reduce within the parameters, even if they feel well</w:t>
                          </w:r>
                        </w:p>
                      </w:txbxContent>
                    </v:textbox>
                  </v:roundrect>
                  <v:shape id="Down Arrow Callout 41" o:spid="_x0000_s1036" type="#_x0000_t80" style="position:absolute;left:-3;top:58705;width:66710;height:4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" adj="14035,10435,16200,10618" fillcolor="#ed7d31 [3205]" strokecolor="red" strokeweight="1pt">
                    <v:textbox>
                      <w:txbxContent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b/>
                              <w:szCs w:val="20"/>
                            </w:rPr>
                            <w:t xml:space="preserve">Guidance for women who become more unwell at home: </w:t>
                          </w:r>
                        </w:p>
                      </w:txbxContent>
                    </v:textbox>
                  </v:shape>
                  <v:roundrect id="Rounded Rectangle 42" o:spid="_x0000_s1037" style="position:absolute;left:-3;top:69169;width:42905;height:252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" fillcolor="#ed7d31 [3205]" strokecolor="#1f4d78 [1604]" strokeweight="1pt">
                    <v:stroke joinstyle="miter"/>
                    <v:textbox>
                      <w:txbxContent>
                        <w:p w:rsidR="00024135" w:rsidRPr="00024135" w:rsidRDefault="00024135" w:rsidP="0002413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Theme="minorHAnsi" w:cs="Arial"/>
                              <w:b/>
                              <w:bCs/>
                              <w:color w:val="000000" w:themeColor="text1"/>
                              <w:szCs w:val="20"/>
                            </w:rPr>
                          </w:pPr>
                          <w:r w:rsidRPr="00024135">
                            <w:rPr>
                              <w:rFonts w:eastAsiaTheme="minorHAnsi" w:cs="Arial"/>
                              <w:color w:val="000000" w:themeColor="text1"/>
                              <w:szCs w:val="20"/>
                            </w:rPr>
                            <w:t xml:space="preserve">Call </w:t>
                          </w:r>
                          <w:r w:rsidRPr="00024135">
                            <w:rPr>
                              <w:rFonts w:eastAsiaTheme="minorHAnsi" w:cs="Arial"/>
                              <w:b/>
                              <w:bCs/>
                              <w:color w:val="000000" w:themeColor="text1"/>
                              <w:szCs w:val="20"/>
                            </w:rPr>
                            <w:t>Local Maternity Unit if: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O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xygen level is lower and has dropped to 95% or 94%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O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xygen level falls by 3% or more wit</w:t>
                          </w: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h mild exertion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P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alpitations</w:t>
                          </w: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or a pulse rate higher than 100 bpm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Temperature =&gt;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38.5</w:t>
                          </w: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degrees OR =&gt; 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38 degrees &gt; 5 days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No 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thermometer</w:t>
                          </w: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; 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very hot with chills /shakes 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Noticeably more confused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V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ery pale or clammy or mottled skin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P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ersistent and problematic coughing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B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aby hasn’t moved as much as usual or their pattern of movement has changed</w:t>
                          </w:r>
                        </w:p>
                        <w:p w:rsidR="00024135" w:rsidRPr="00024135" w:rsidRDefault="00024135" w:rsidP="00024135">
                          <w:pPr>
                            <w:autoSpaceDE w:val="0"/>
                            <w:autoSpaceDN w:val="0"/>
                            <w:adjustRightInd w:val="0"/>
                            <w:ind w:left="360"/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</w:pPr>
                        </w:p>
                        <w:p w:rsidR="00024135" w:rsidRPr="00024135" w:rsidRDefault="00024135" w:rsidP="0002413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FFFFFF" w:themeColor="background1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T</w:t>
                          </w:r>
                          <w:r w:rsidRPr="00024135">
                            <w:rPr>
                              <w:rFonts w:eastAsiaTheme="minorHAnsi" w:cs="Arial"/>
                              <w:color w:val="000000" w:themeColor="text1"/>
                              <w:szCs w:val="20"/>
                            </w:rPr>
                            <w:t xml:space="preserve">ell them: </w:t>
                          </w:r>
                          <w:r w:rsidRPr="00024135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you h</w:t>
                          </w:r>
                          <w:r w:rsidRPr="00024135">
                            <w:rPr>
                              <w:rFonts w:eastAsiaTheme="minorHAnsi" w:cs="Arial"/>
                              <w:color w:val="000000" w:themeColor="text1"/>
                              <w:szCs w:val="20"/>
                            </w:rPr>
                            <w:t>ave COVID-19 / are monitoring oxygen at home</w:t>
                          </w:r>
                        </w:p>
                        <w:p w:rsidR="00024135" w:rsidRPr="00024135" w:rsidRDefault="00024135" w:rsidP="0002413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/>
                              <w:szCs w:val="20"/>
                            </w:rPr>
                          </w:pPr>
                        </w:p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ounded Rectangle 43" o:spid="_x0000_s1038" style="position:absolute;left:43849;top:69180;width:23620;height:252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" fillcolor="red" strokecolor="#1f4d78 [1604]" strokeweight="1pt">
                    <v:stroke joinstyle="miter"/>
                    <v:textbox>
                      <w:txbxContent>
                        <w:p w:rsidR="00024135" w:rsidRPr="00024135" w:rsidRDefault="00024135" w:rsidP="0002413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FFFFFF" w:themeColor="background1"/>
                              <w:szCs w:val="20"/>
                            </w:rPr>
                          </w:pPr>
                          <w:r w:rsidRPr="00024135">
                            <w:rPr>
                              <w:rFonts w:eastAsiaTheme="minorHAnsi" w:cs="Arial"/>
                              <w:color w:val="FFFFFF" w:themeColor="background1"/>
                              <w:szCs w:val="20"/>
                            </w:rPr>
                            <w:t xml:space="preserve">Call </w:t>
                          </w:r>
                          <w:r w:rsidRPr="00024135">
                            <w:rPr>
                              <w:rFonts w:eastAsiaTheme="minorHAnsi" w:cs="Arial"/>
                              <w:b/>
                              <w:color w:val="FFFFFF" w:themeColor="background1"/>
                              <w:szCs w:val="20"/>
                            </w:rPr>
                            <w:t>999</w:t>
                          </w:r>
                          <w:r w:rsidRPr="00024135">
                            <w:rPr>
                              <w:rFonts w:eastAsiaTheme="minorHAnsi" w:cs="Arial"/>
                              <w:color w:val="FFFFFF" w:themeColor="background1"/>
                              <w:szCs w:val="20"/>
                            </w:rPr>
                            <w:t xml:space="preserve"> if:</w:t>
                          </w:r>
                        </w:p>
                        <w:p w:rsidR="00024135" w:rsidRPr="00024135" w:rsidRDefault="00024135" w:rsidP="0002413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Theme="minorHAnsi" w:cs="Arial"/>
                              <w:color w:val="FFFFFF" w:themeColor="background1"/>
                              <w:szCs w:val="20"/>
                            </w:rPr>
                          </w:pP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S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 breathless you are having difficulty speaking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xygen level &lt;= 93 %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S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evere central chest pain</w:t>
                          </w:r>
                        </w:p>
                        <w:p w:rsidR="00024135" w:rsidRPr="00024135" w:rsidRDefault="00024135" w:rsidP="00024135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H</w:t>
                          </w:r>
                          <w:r w:rsidRPr="00024135">
                            <w:rPr>
                              <w:rFonts w:ascii="Arial" w:eastAsiaTheme="minorHAnsi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eart rate over 120 bpm</w:t>
                          </w:r>
                        </w:p>
                        <w:p w:rsidR="00024135" w:rsidRPr="00024135" w:rsidRDefault="00024135" w:rsidP="00024135">
                          <w:pPr>
                            <w:autoSpaceDE w:val="0"/>
                            <w:autoSpaceDN w:val="0"/>
                            <w:adjustRightInd w:val="0"/>
                            <w:ind w:left="360"/>
                            <w:rPr>
                              <w:rFonts w:eastAsiaTheme="minorHAnsi" w:cs="Arial"/>
                              <w:color w:val="FFFFFF" w:themeColor="background1"/>
                              <w:szCs w:val="20"/>
                            </w:rPr>
                          </w:pPr>
                        </w:p>
                        <w:p w:rsidR="00024135" w:rsidRPr="00024135" w:rsidRDefault="00024135" w:rsidP="0002413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  <w:r w:rsidRPr="00024135">
                            <w:rPr>
                              <w:rFonts w:cs="Arial"/>
                              <w:color w:val="FFFFFF" w:themeColor="background1"/>
                              <w:szCs w:val="20"/>
                            </w:rPr>
                            <w:t>T</w:t>
                          </w:r>
                          <w:r w:rsidRPr="00024135">
                            <w:rPr>
                              <w:rFonts w:eastAsiaTheme="minorHAnsi" w:cs="Arial"/>
                              <w:color w:val="FFFFFF" w:themeColor="background1"/>
                              <w:szCs w:val="20"/>
                            </w:rPr>
                            <w:t>ell them</w:t>
                          </w:r>
                          <w:r w:rsidRPr="00024135">
                            <w:rPr>
                              <w:rFonts w:eastAsiaTheme="minorHAnsi" w:cs="Arial"/>
                              <w:b/>
                              <w:color w:val="FFFFFF" w:themeColor="background1"/>
                              <w:szCs w:val="20"/>
                            </w:rPr>
                            <w:t xml:space="preserve">: </w:t>
                          </w:r>
                          <w:r w:rsidRPr="00024135">
                            <w:rPr>
                              <w:rFonts w:cs="Arial"/>
                              <w:color w:val="FFFFFF" w:themeColor="background1"/>
                              <w:szCs w:val="20"/>
                            </w:rPr>
                            <w:t>Y</w:t>
                          </w:r>
                          <w:r w:rsidRPr="00024135">
                            <w:rPr>
                              <w:rFonts w:eastAsiaTheme="minorHAnsi" w:cs="Arial"/>
                              <w:color w:val="FFFFFF" w:themeColor="background1"/>
                              <w:szCs w:val="20"/>
                            </w:rPr>
                            <w:t xml:space="preserve">ou have COVID-19, are monitoring oxygen at home, are pregnant, if </w:t>
                          </w:r>
                          <w:proofErr w:type="spellStart"/>
                          <w:r w:rsidRPr="00024135">
                            <w:rPr>
                              <w:rFonts w:eastAsiaTheme="minorHAnsi" w:cs="Arial"/>
                              <w:color w:val="FFFFFF" w:themeColor="background1"/>
                              <w:szCs w:val="20"/>
                            </w:rPr>
                            <w:t>labbour</w:t>
                          </w:r>
                          <w:proofErr w:type="spellEnd"/>
                          <w:r w:rsidRPr="00024135">
                            <w:rPr>
                              <w:rFonts w:eastAsiaTheme="minorHAnsi" w:cs="Arial"/>
                              <w:color w:val="FFFFFF" w:themeColor="background1"/>
                              <w:szCs w:val="20"/>
                            </w:rPr>
                            <w:t xml:space="preserve"> is suspected.</w:t>
                          </w:r>
                        </w:p>
                      </w:txbxContent>
                    </v:textbox>
                  </v:roundrect>
                  <v:roundrect id="Rounded Rectangle 44" o:spid="_x0000_s1039" style="position:absolute;left:128;top:95808;width:67778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" fillcolor="#ed7d31 [3205]" strokecolor="red" strokeweight="1pt">
                    <v:stroke joinstyle="miter"/>
                    <v:textbox>
                      <w:txbxContent>
                        <w:p w:rsidR="00024135" w:rsidRPr="00024135" w:rsidRDefault="00024135" w:rsidP="0002413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color w:val="FF0000"/>
                              <w:szCs w:val="20"/>
                            </w:rPr>
                          </w:pPr>
                          <w:r w:rsidRPr="00024135">
                            <w:rPr>
                              <w:rFonts w:eastAsiaTheme="minorHAnsi" w:cs="Arial"/>
                              <w:b/>
                              <w:color w:val="FF0000"/>
                              <w:szCs w:val="20"/>
                            </w:rPr>
                            <w:t>Low oxygen levels or a very fast heart rate can be dangerous for you and your baby, even if you feel well.</w:t>
                          </w:r>
                        </w:p>
                        <w:p w:rsidR="00024135" w:rsidRPr="00024135" w:rsidRDefault="00024135" w:rsidP="00024135">
                          <w:pPr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roundrect id="Rounded Rectangle 2" o:spid="_x0000_s1040" style="position:absolute;top:55576;width:65459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" fillcolor="white [3212]" strokecolor="red" strokeweight="1pt">
                  <v:stroke joinstyle="miter"/>
                  <v:textbox>
                    <w:txbxContent>
                      <w:p w:rsidR="00024135" w:rsidRPr="00024135" w:rsidRDefault="00024135" w:rsidP="0002413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bCs/>
                            <w:smallCaps/>
                            <w:color w:val="DF94A1"/>
                            <w:szCs w:val="20"/>
                          </w:rPr>
                        </w:pPr>
                        <w:r w:rsidRPr="00024135">
                          <w:rPr>
                            <w:rFonts w:eastAsiaTheme="minorHAnsi" w:cs="Arial"/>
                            <w:color w:val="000000"/>
                            <w:szCs w:val="20"/>
                          </w:rPr>
                          <w:t>People with COVID-19 can occasionally become unwell very quickly. If this happens, do not wait to seek help:</w:t>
                        </w:r>
                      </w:p>
                      <w:p w:rsidR="00024135" w:rsidRPr="00024135" w:rsidRDefault="00024135" w:rsidP="00024135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DF94A1"/>
                            <w:sz w:val="20"/>
                            <w:szCs w:val="20"/>
                          </w:rPr>
                        </w:pPr>
                        <w:r w:rsidRPr="00024135"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  <w:t>Check oxygen / temperature / pulse rate. Rest for 10 minutes. Check again.</w:t>
                        </w:r>
                      </w:p>
                      <w:p w:rsidR="00024135" w:rsidRPr="00024135" w:rsidRDefault="00024135" w:rsidP="0002413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24135" w:rsidRPr="00024135" w:rsidRDefault="00024135" w:rsidP="00024135">
                        <w:pPr>
                          <w:jc w:val="center"/>
                          <w:rPr>
                            <w:rFonts w:cs="Arial"/>
                            <w:szCs w:val="20"/>
                          </w:rPr>
                        </w:pPr>
                      </w:p>
                      <w:p w:rsidR="00024135" w:rsidRPr="00024135" w:rsidRDefault="00024135" w:rsidP="00024135">
                        <w:pPr>
                          <w:jc w:val="center"/>
                          <w:rPr>
                            <w:rFonts w:cs="Arial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A2A10" w:rsidRDefault="009A2A10"/>
    <w:sectPr w:rsidR="009A2A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10" w:rsidRDefault="00942310" w:rsidP="00942310">
      <w:r>
        <w:separator/>
      </w:r>
    </w:p>
  </w:endnote>
  <w:endnote w:type="continuationSeparator" w:id="0">
    <w:p w:rsidR="00942310" w:rsidRDefault="00942310" w:rsidP="0094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10" w:rsidRDefault="00942310" w:rsidP="00942310">
      <w:r>
        <w:separator/>
      </w:r>
    </w:p>
  </w:footnote>
  <w:footnote w:type="continuationSeparator" w:id="0">
    <w:p w:rsidR="00942310" w:rsidRDefault="00942310" w:rsidP="0094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10" w:rsidRDefault="00942310">
    <w:pPr>
      <w:pStyle w:val="Header"/>
    </w:pPr>
    <w:r>
      <w:rPr>
        <w:rFonts w:ascii="Times New Roman" w:hAnsi="Times New Roman"/>
        <w:noProof/>
        <w:sz w:val="24"/>
        <w:lang w:eastAsia="en-GB"/>
      </w:rPr>
      <w:drawing>
        <wp:anchor distT="36576" distB="36576" distL="36576" distR="36576" simplePos="0" relativeHeight="251659264" behindDoc="0" locked="0" layoutInCell="1" allowOverlap="1" wp14:anchorId="52840967" wp14:editId="2E698EB5">
          <wp:simplePos x="0" y="0"/>
          <wp:positionH relativeFrom="margin">
            <wp:posOffset>5118265</wp:posOffset>
          </wp:positionH>
          <wp:positionV relativeFrom="paragraph">
            <wp:posOffset>-343816</wp:posOffset>
          </wp:positionV>
          <wp:extent cx="1381683" cy="798738"/>
          <wp:effectExtent l="0" t="0" r="0" b="1905"/>
          <wp:wrapNone/>
          <wp:docPr id="1" name="Picture 1" descr="SPN_ID-Maternity-colour-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PN_ID-Maternity-colour-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683" cy="7987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55E"/>
    <w:multiLevelType w:val="hybridMultilevel"/>
    <w:tmpl w:val="DB18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51E2"/>
    <w:multiLevelType w:val="hybridMultilevel"/>
    <w:tmpl w:val="383CAE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492F"/>
    <w:multiLevelType w:val="hybridMultilevel"/>
    <w:tmpl w:val="87B48E16"/>
    <w:lvl w:ilvl="0" w:tplc="6F36C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B03FC"/>
    <w:multiLevelType w:val="hybridMultilevel"/>
    <w:tmpl w:val="F560FCF2"/>
    <w:lvl w:ilvl="0" w:tplc="55C4A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ED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6D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6D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86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A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A2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2E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46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C21B9D"/>
    <w:multiLevelType w:val="hybridMultilevel"/>
    <w:tmpl w:val="F808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6B1F"/>
    <w:multiLevelType w:val="hybridMultilevel"/>
    <w:tmpl w:val="8C08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81323"/>
    <w:multiLevelType w:val="hybridMultilevel"/>
    <w:tmpl w:val="9DCAD6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00929"/>
    <w:multiLevelType w:val="hybridMultilevel"/>
    <w:tmpl w:val="EFD68A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1A14"/>
    <w:multiLevelType w:val="hybridMultilevel"/>
    <w:tmpl w:val="610462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06E5B"/>
    <w:multiLevelType w:val="hybridMultilevel"/>
    <w:tmpl w:val="B33CA9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7528D"/>
    <w:multiLevelType w:val="hybridMultilevel"/>
    <w:tmpl w:val="66E24E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03147"/>
    <w:multiLevelType w:val="hybridMultilevel"/>
    <w:tmpl w:val="37FC2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B85C4B"/>
    <w:multiLevelType w:val="hybridMultilevel"/>
    <w:tmpl w:val="C7A8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D7F98"/>
    <w:multiLevelType w:val="hybridMultilevel"/>
    <w:tmpl w:val="A29E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52473"/>
    <w:multiLevelType w:val="hybridMultilevel"/>
    <w:tmpl w:val="FF2832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7C"/>
    <w:rsid w:val="00024135"/>
    <w:rsid w:val="003962E6"/>
    <w:rsid w:val="003B0890"/>
    <w:rsid w:val="005F67AB"/>
    <w:rsid w:val="006E481E"/>
    <w:rsid w:val="008834F8"/>
    <w:rsid w:val="00942310"/>
    <w:rsid w:val="009425FF"/>
    <w:rsid w:val="009A2A10"/>
    <w:rsid w:val="009B037C"/>
    <w:rsid w:val="00C13B5E"/>
    <w:rsid w:val="00E81F3A"/>
    <w:rsid w:val="00EB215C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E283"/>
  <w15:chartTrackingRefBased/>
  <w15:docId w15:val="{A151F787-C9C3-4C51-ACD6-F3300F9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7C"/>
    <w:pPr>
      <w:ind w:left="720"/>
      <w:contextualSpacing/>
    </w:pPr>
    <w:rPr>
      <w:rFonts w:ascii="Times New Roman" w:hAnsi="Times New Roman"/>
      <w:sz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81F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2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31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310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5</cp:revision>
  <dcterms:created xsi:type="dcterms:W3CDTF">2021-11-04T16:03:00Z</dcterms:created>
  <dcterms:modified xsi:type="dcterms:W3CDTF">2021-11-05T11:58:00Z</dcterms:modified>
</cp:coreProperties>
</file>